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A0" w:rsidRDefault="00971BFF">
      <w:pPr>
        <w:spacing w:line="48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</w:rPr>
        <w:t>2</w:t>
      </w:r>
    </w:p>
    <w:p w:rsidR="00E316A0" w:rsidRDefault="00971BF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企业诚信承诺书</w:t>
      </w:r>
    </w:p>
    <w:p w:rsidR="00E316A0" w:rsidRDefault="00E316A0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我单位（全称）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，统一社会信用代码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。为营造诚实信用、和谐发展、公平竞争的市场环境，树立企业诚信守法经营形象，本企业做出以下信用承诺：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企业在生产经营中重视自身诚信建设，依法守法，诚信经营，社会形象良好；依法纳税，纳税信用记录良好；企业近三年无严重失信行为，未纳入法院失信被执行人、安全生产、税务、环保、市场监管、海关等领域“黑名单”。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遵守劳动保障、就业法律法规，不存在劳务纠纷等事宜，未纳入拖欠农民工工资“黑名单”；企业法定代表人信用状况良好，不存在被列为法院失信被执行人、限制消费人员名单或发生重大违法行为等情况。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所提交的咸宁市诚信企业报名材料均合法、真实、有效，不存在虚报瞒报等情况，对所提供材料的真实性负责；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企业遵守国</w:t>
      </w:r>
      <w:r>
        <w:rPr>
          <w:rFonts w:ascii="仿宋_GB2312" w:eastAsia="仿宋_GB2312" w:cs="仿宋_GB2312" w:hint="eastAsia"/>
          <w:sz w:val="32"/>
          <w:szCs w:val="32"/>
        </w:rPr>
        <w:t>家法律、法规、规章和政策规定，开展生产经营活动，主动接受动态监测，无法律、法规、规章、规范性文件规定的其他违法行为。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若违反上述承诺内容，造成的一切后果由企业自行承担。</w:t>
      </w:r>
    </w:p>
    <w:p w:rsidR="00E316A0" w:rsidRDefault="00971BFF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同意本《企业诚信承诺书》通过信用中国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（湖北咸宁）等网站向社会公开。</w:t>
      </w:r>
    </w:p>
    <w:p w:rsidR="00E316A0" w:rsidRDefault="00971BFF">
      <w:pPr>
        <w:widowControl/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</w:t>
      </w:r>
    </w:p>
    <w:p w:rsidR="00E316A0" w:rsidRDefault="00971BFF">
      <w:pPr>
        <w:widowControl/>
        <w:spacing w:line="480" w:lineRule="exact"/>
        <w:ind w:firstLineChars="1200" w:firstLine="38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承诺单位（加盖公章）：</w:t>
      </w:r>
    </w:p>
    <w:p w:rsidR="00E316A0" w:rsidRDefault="00971BFF">
      <w:pPr>
        <w:widowControl/>
        <w:spacing w:line="480" w:lineRule="exact"/>
        <w:ind w:firstLineChars="800" w:firstLine="256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法定代表人（签字或签章）：</w:t>
      </w:r>
    </w:p>
    <w:p w:rsidR="00E316A0" w:rsidRDefault="00971BFF">
      <w:pPr>
        <w:widowControl/>
        <w:spacing w:line="480" w:lineRule="exact"/>
        <w:ind w:firstLineChars="1200" w:firstLine="3840"/>
        <w:rPr>
          <w:rFonts w:ascii="黑体" w:eastAsia="黑体" w:cs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承诺日期：</w:t>
      </w:r>
    </w:p>
    <w:p w:rsidR="00E316A0" w:rsidRDefault="00E316A0">
      <w:pPr>
        <w:rPr>
          <w:b/>
          <w:bCs/>
        </w:rPr>
      </w:pPr>
    </w:p>
    <w:p w:rsidR="00E316A0" w:rsidRDefault="00E316A0">
      <w:pPr>
        <w:spacing w:line="14" w:lineRule="exact"/>
      </w:pPr>
    </w:p>
    <w:sectPr w:rsidR="00E316A0">
      <w:pgSz w:w="11906" w:h="16838"/>
      <w:pgMar w:top="2098" w:right="1474" w:bottom="1417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FAD2F0"/>
    <w:rsid w:val="00971BFF"/>
    <w:rsid w:val="00E316A0"/>
    <w:rsid w:val="75FAD2F0"/>
    <w:rsid w:val="77FF1D79"/>
    <w:rsid w:val="C3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6C55"/>
  <w15:docId w15:val="{D525A010-F4DB-4F06-AC1D-EE29267A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sugon</dc:creator>
  <cp:lastModifiedBy>邓明宗</cp:lastModifiedBy>
  <cp:revision>2</cp:revision>
  <dcterms:created xsi:type="dcterms:W3CDTF">2023-04-11T11:04:00Z</dcterms:created>
  <dcterms:modified xsi:type="dcterms:W3CDTF">2023-04-11T13:29:00Z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